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C2" w:rsidRPr="00B132C2" w:rsidRDefault="00B132C2" w:rsidP="00B132C2">
      <w:pPr>
        <w:spacing w:before="150" w:after="150" w:line="480" w:lineRule="atLeast"/>
        <w:outlineLvl w:val="1"/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</w:pPr>
      <w:r w:rsidRPr="00B132C2"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  <w:t>Жертвы политических репрессий</w:t>
      </w:r>
    </w:p>
    <w:p w:rsidR="00B132C2" w:rsidRPr="00B132C2" w:rsidRDefault="00B132C2" w:rsidP="00B132C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6" w:tooltip="Распечатать материал &lt; Жертвы политических репрессий &gt;" w:history="1">
        <w:r w:rsidRPr="00B132C2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Печать</w:t>
        </w:r>
      </w:hyperlink>
    </w:p>
    <w:p w:rsidR="00B132C2" w:rsidRPr="00B132C2" w:rsidRDefault="00B132C2" w:rsidP="00B132C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7" w:tooltip="Отправить ссылку другу" w:history="1">
        <w:r w:rsidRPr="00B132C2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E-</w:t>
        </w:r>
        <w:proofErr w:type="spellStart"/>
        <w:r w:rsidRPr="00B132C2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mail</w:t>
        </w:r>
        <w:proofErr w:type="spellEnd"/>
      </w:hyperlink>
    </w:p>
    <w:p w:rsidR="00B132C2" w:rsidRPr="00B132C2" w:rsidRDefault="00B132C2" w:rsidP="00B132C2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Arial Black" w:eastAsia="Times New Roman" w:hAnsi="Arial Black" w:cs="Times New Roman"/>
          <w:b/>
          <w:bCs/>
          <w:color w:val="000000"/>
          <w:sz w:val="21"/>
          <w:szCs w:val="21"/>
          <w:u w:val="single"/>
          <w:lang w:eastAsia="ru-RU"/>
        </w:rPr>
        <w:t>Меры социальной поддержки жертв политических репрессий.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жертвам политических репрессий относятся реабилитированные лица, а также лица признанные пострадавшими от политических репрессий.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Реабилитированным лицам</w:t>
      </w: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предоставляются следующие меры социальной поддержки: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ежемесячная денежная выплата (262 рубля);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снижение (для реабилитированных лиц и совместно с ними проживающих членов их семей) размера оплаты жилой площади на 50 процентов в пределах социальной нормы площади жилья;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снижение (для реабилитированных лиц и совместно с ними проживающих членов их семей) размера оплаты коммунальных услуг (горячее и холодное водоснабжение, водоотведение, электроснабжение, газоснабжение (в том числе поставки бытового газа в баллонах), теплоснабжение) на 50 процентов в пределах нормативов потребления указанных услуг.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Гражданам, проживающим в домах,  не имеющих центрального отопления,  осуществляется выплата денежной компенсации на оплату природного газа в размере 50 процентов расходов в пределах социальных норм площади жилья и нормативов потребления коммунальных услуг, либо выплата денежной компенсации на оплату твердого топлива и транспортных услуг для доставки твердого топлива (6030 рублей);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компенсация 100% платы за установку квартирного телефона;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бесплатное изготовление и ремонт зубных протезов (кроме расходов на оплату стоимости протезов из драгоценных металлов, металлокерамики и искусственных имплантатов), либо (по выбору гражданина) компенсация расходов на изготовление и ремонт зубных протезов, а также льготное обеспечение другими протезно-ортопедическими изделиями (не более 12 000 рублей один раз в год);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бесплатный проезд (туда и обратно) в пределах Российской Федерации один раз в год железнодорожным транспортом, а в районах, не имеющих железнодорожного сообщения, - водным, воздушным или междугородным автомобильным транспортом со скидкой 50 процентов от стоимости проезда;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льготный проезд на пассажирском транспорте общего пользования городского и пригородного сообщения по «Социальной карте жителя Республике Алтай» (148 рублей).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Лицам, признанным пострадавшими от политических репрессий,</w:t>
      </w: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предоставляются следующие меры социальной поддержки: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  ежемесячная денежная выплата (262 рубля);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снижение (для реабилитированных лиц и совместно с ними проживающих членов их семей) размера оплаты жилой площади на 50 процентов в пределах социальной нормы площади жилья;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снижение (для реабилитированных лиц и совместно с ними проживающих членов их семей) размера оплаты коммунальных услуг (горячее и холодное водоснабжение, водоотведение, электроснабжение, газоснабжение (в том числе поставки бытового газа в баллонах), теплоснабжение) на 50 процентов в пределах нормативов потребления указанных услуг;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Гражданам, проживающим в домах,  не имеющих центрального отопления,  осуществляется выплата денежной компенсации на оплату природного газа в размере 50 процентов расходов в пределах социальных норм площади жилья и нормативов потребления коммунальных услуг, либо выплата денежной компенсации на оплату твердого топлива и транспортных услуг для доставки твердого топлива (6030 рублей);</w:t>
      </w:r>
    </w:p>
    <w:p w:rsidR="00B132C2" w:rsidRPr="00B132C2" w:rsidRDefault="00B132C2" w:rsidP="00B132C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B13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льготный проезд на пассажирском транспорте общего пользования городского и пригородного сообщения по «Социальной карте жителя Республике Алтай» (148 рублей).</w:t>
      </w:r>
    </w:p>
    <w:p w:rsidR="008B7462" w:rsidRDefault="008B7462">
      <w:bookmarkStart w:id="0" w:name="_GoBack"/>
      <w:bookmarkEnd w:id="0"/>
    </w:p>
    <w:sectPr w:rsidR="008B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D5B82"/>
    <w:multiLevelType w:val="multilevel"/>
    <w:tmpl w:val="AB3E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C2"/>
    <w:rsid w:val="008B7462"/>
    <w:rsid w:val="00B1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32C2"/>
    <w:rPr>
      <w:color w:val="0000FF"/>
      <w:u w:val="single"/>
    </w:rPr>
  </w:style>
  <w:style w:type="paragraph" w:customStyle="1" w:styleId="consplusnormal">
    <w:name w:val="consplusnormal"/>
    <w:basedOn w:val="a"/>
    <w:rsid w:val="00B1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2C2"/>
    <w:rPr>
      <w:b/>
      <w:bCs/>
    </w:rPr>
  </w:style>
  <w:style w:type="paragraph" w:styleId="a5">
    <w:name w:val="Normal (Web)"/>
    <w:basedOn w:val="a"/>
    <w:uiPriority w:val="99"/>
    <w:semiHidden/>
    <w:unhideWhenUsed/>
    <w:rsid w:val="00B1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32C2"/>
    <w:rPr>
      <w:color w:val="0000FF"/>
      <w:u w:val="single"/>
    </w:rPr>
  </w:style>
  <w:style w:type="paragraph" w:customStyle="1" w:styleId="consplusnormal">
    <w:name w:val="consplusnormal"/>
    <w:basedOn w:val="a"/>
    <w:rsid w:val="00B1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2C2"/>
    <w:rPr>
      <w:b/>
      <w:bCs/>
    </w:rPr>
  </w:style>
  <w:style w:type="paragraph" w:styleId="a5">
    <w:name w:val="Normal (Web)"/>
    <w:basedOn w:val="a"/>
    <w:uiPriority w:val="99"/>
    <w:semiHidden/>
    <w:unhideWhenUsed/>
    <w:rsid w:val="00B1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1273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spn-shebalino.ru/index.php/component/mailto/?tmpl=component&amp;template=allrounder-3&amp;link=4299e27f952dad563734673ba53bb3a0840d90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pn-shebalino.ru/index.php/2-uncategorised/29-zhertvy-politicheskikh-repressij?tmpl=component&amp;print=1&amp;layout=defau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2025-12-16T09:23:00Z</dcterms:created>
  <dcterms:modified xsi:type="dcterms:W3CDTF">2025-12-16T09:23:00Z</dcterms:modified>
</cp:coreProperties>
</file>